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944"/>
        <w:gridCol w:w="498"/>
        <w:gridCol w:w="485"/>
        <w:gridCol w:w="708"/>
        <w:gridCol w:w="236"/>
        <w:gridCol w:w="289"/>
        <w:gridCol w:w="944"/>
        <w:gridCol w:w="905"/>
        <w:gridCol w:w="236"/>
        <w:gridCol w:w="708"/>
        <w:gridCol w:w="867"/>
        <w:gridCol w:w="354"/>
        <w:gridCol w:w="302"/>
        <w:gridCol w:w="616"/>
        <w:gridCol w:w="236"/>
        <w:gridCol w:w="944"/>
        <w:gridCol w:w="944"/>
        <w:gridCol w:w="315"/>
      </w:tblGrid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74113F">
            <w:r>
              <w:pict>
                <v:rect id="_x0000_s1027" style="position:absolute;margin-left:8pt;margin-top:8pt;width:187pt;height:97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070" w:type="dxa"/>
            <w:gridSpan w:val="5"/>
            <w:vMerge w:val="restart"/>
            <w:shd w:val="clear" w:color="FFFFFF" w:fill="auto"/>
          </w:tcPr>
          <w:p w:rsidR="008A1017" w:rsidRDefault="00AC3C5D">
            <w:pPr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Нижний Новгород, 603105, ул.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Ошарская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77А, БЦ Лондон, офис 509. www.ileasing.ru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2740" w:type="dxa"/>
            <w:gridSpan w:val="4"/>
            <w:shd w:val="clear" w:color="FFFFFF" w:fill="auto"/>
          </w:tcPr>
          <w:p w:rsidR="008A1017" w:rsidRDefault="00AC3C5D">
            <w:r>
              <w:rPr>
                <w:rFonts w:ascii="Calibri" w:hAnsi="Calibri"/>
                <w:b/>
                <w:sz w:val="20"/>
                <w:szCs w:val="20"/>
              </w:rPr>
              <w:t>Ваш персональный менеджер: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070" w:type="dxa"/>
            <w:gridSpan w:val="5"/>
            <w:vMerge/>
            <w:shd w:val="clear" w:color="FFFFFF" w:fill="auto"/>
          </w:tcPr>
          <w:p w:rsidR="008A1017" w:rsidRDefault="008A1017">
            <w:pPr>
              <w:jc w:val="both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2740" w:type="dxa"/>
            <w:gridSpan w:val="4"/>
            <w:vMerge w:val="restart"/>
            <w:shd w:val="clear" w:color="FFFFFF" w:fill="auto"/>
          </w:tcPr>
          <w:p w:rsidR="008A1017" w:rsidRDefault="00AC3C5D">
            <w:r>
              <w:rPr>
                <w:rFonts w:ascii="Calibri" w:hAnsi="Calibri"/>
                <w:sz w:val="20"/>
                <w:szCs w:val="20"/>
              </w:rPr>
              <w:t>Борисенко Александр</w:t>
            </w:r>
            <w:r>
              <w:rPr>
                <w:rFonts w:ascii="Calibri" w:hAnsi="Calibri"/>
                <w:sz w:val="20"/>
                <w:szCs w:val="20"/>
              </w:rPr>
              <w:br/>
              <w:t>моб. тел.: +7 (905) 2216536</w:t>
            </w:r>
            <w:r>
              <w:rPr>
                <w:rFonts w:ascii="Calibri" w:hAnsi="Calibri"/>
                <w:sz w:val="20"/>
                <w:szCs w:val="20"/>
              </w:rPr>
              <w:br/>
              <w:t>ban@ileasing.ru</w:t>
            </w:r>
            <w:r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070" w:type="dxa"/>
            <w:gridSpan w:val="5"/>
            <w:vMerge/>
            <w:shd w:val="clear" w:color="FFFFFF" w:fill="auto"/>
          </w:tcPr>
          <w:p w:rsidR="008A1017" w:rsidRDefault="008A1017">
            <w:pPr>
              <w:jc w:val="both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2740" w:type="dxa"/>
            <w:gridSpan w:val="4"/>
            <w:vMerge/>
            <w:shd w:val="clear" w:color="FFFFFF" w:fill="auto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070" w:type="dxa"/>
            <w:gridSpan w:val="5"/>
            <w:vMerge/>
            <w:shd w:val="clear" w:color="FFFFFF" w:fill="auto"/>
          </w:tcPr>
          <w:p w:rsidR="008A1017" w:rsidRDefault="008A1017">
            <w:pPr>
              <w:jc w:val="both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2740" w:type="dxa"/>
            <w:gridSpan w:val="4"/>
            <w:vMerge/>
            <w:shd w:val="clear" w:color="FFFFFF" w:fill="auto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070" w:type="dxa"/>
            <w:gridSpan w:val="5"/>
            <w:vMerge/>
            <w:shd w:val="clear" w:color="FFFFFF" w:fill="auto"/>
          </w:tcPr>
          <w:p w:rsidR="008A1017" w:rsidRDefault="008A1017">
            <w:pPr>
              <w:jc w:val="both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2740" w:type="dxa"/>
            <w:gridSpan w:val="4"/>
            <w:vMerge/>
            <w:shd w:val="clear" w:color="FFFFFF" w:fill="auto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</w:tcPr>
          <w:p w:rsidR="008A1017" w:rsidRDefault="0074113F">
            <w:r>
              <w:pict>
                <v:rect id="_x0000_s1026" style="position:absolute;margin-left:0;margin-top:9pt;width:300pt;height:30pt;z-index:251658240;mso-position-horizontal-relative:text;mso-position-vertical-relative:text" stroked="f" strokecolor="#615">
                  <v:fill r:id="rId5" o:title="image001" type="frame"/>
                </v:rect>
              </w:pict>
            </w:r>
          </w:p>
        </w:tc>
        <w:tc>
          <w:tcPr>
            <w:tcW w:w="944" w:type="dxa"/>
            <w:gridSpan w:val="2"/>
            <w:shd w:val="clear" w:color="FFFFFF" w:fill="auto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</w:tcPr>
          <w:p w:rsidR="008A1017" w:rsidRDefault="008A1017"/>
        </w:tc>
        <w:tc>
          <w:tcPr>
            <w:tcW w:w="944" w:type="dxa"/>
            <w:shd w:val="clear" w:color="FFFFFF" w:fill="auto"/>
          </w:tcPr>
          <w:p w:rsidR="008A1017" w:rsidRDefault="008A1017"/>
        </w:tc>
        <w:tc>
          <w:tcPr>
            <w:tcW w:w="944" w:type="dxa"/>
            <w:shd w:val="clear" w:color="FFFFFF" w:fill="auto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165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90"/>
        </w:trPr>
        <w:tc>
          <w:tcPr>
            <w:tcW w:w="210" w:type="dxa"/>
            <w:shd w:val="clear" w:color="FFFFFF" w:fill="FFFFFF"/>
            <w:vAlign w:val="bottom"/>
          </w:tcPr>
          <w:p w:rsidR="008A1017" w:rsidRDefault="008A1017"/>
        </w:tc>
        <w:tc>
          <w:tcPr>
            <w:tcW w:w="944" w:type="dxa"/>
            <w:shd w:val="clear" w:color="FFFFFF" w:fill="E95A00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E95A00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E95A00"/>
            <w:vAlign w:val="bottom"/>
          </w:tcPr>
          <w:p w:rsidR="008A1017" w:rsidRDefault="008A1017"/>
        </w:tc>
        <w:tc>
          <w:tcPr>
            <w:tcW w:w="289" w:type="dxa"/>
            <w:shd w:val="clear" w:color="FFFFFF" w:fill="E95A00"/>
            <w:vAlign w:val="bottom"/>
          </w:tcPr>
          <w:p w:rsidR="008A1017" w:rsidRDefault="008A1017"/>
        </w:tc>
        <w:tc>
          <w:tcPr>
            <w:tcW w:w="944" w:type="dxa"/>
            <w:shd w:val="clear" w:color="FFFFFF" w:fill="E95A00"/>
            <w:vAlign w:val="bottom"/>
          </w:tcPr>
          <w:p w:rsidR="008A1017" w:rsidRDefault="008A1017"/>
        </w:tc>
        <w:tc>
          <w:tcPr>
            <w:tcW w:w="905" w:type="dxa"/>
            <w:shd w:val="clear" w:color="FFFFFF" w:fill="E95A00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E95A00"/>
            <w:vAlign w:val="bottom"/>
          </w:tcPr>
          <w:p w:rsidR="008A1017" w:rsidRDefault="008A1017"/>
        </w:tc>
        <w:tc>
          <w:tcPr>
            <w:tcW w:w="1221" w:type="dxa"/>
            <w:gridSpan w:val="2"/>
            <w:shd w:val="clear" w:color="FFFFFF" w:fill="E95A00"/>
            <w:vAlign w:val="bottom"/>
          </w:tcPr>
          <w:p w:rsidR="008A1017" w:rsidRDefault="008A1017"/>
        </w:tc>
        <w:tc>
          <w:tcPr>
            <w:tcW w:w="302" w:type="dxa"/>
            <w:shd w:val="clear" w:color="FFFFFF" w:fill="E95A00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E95A00"/>
            <w:vAlign w:val="bottom"/>
          </w:tcPr>
          <w:p w:rsidR="008A1017" w:rsidRDefault="008A1017"/>
        </w:tc>
        <w:tc>
          <w:tcPr>
            <w:tcW w:w="944" w:type="dxa"/>
            <w:shd w:val="clear" w:color="FFFFFF" w:fill="E95A00"/>
            <w:vAlign w:val="bottom"/>
          </w:tcPr>
          <w:p w:rsidR="008A1017" w:rsidRDefault="008A1017"/>
        </w:tc>
        <w:tc>
          <w:tcPr>
            <w:tcW w:w="944" w:type="dxa"/>
            <w:shd w:val="clear" w:color="FFFFFF" w:fill="E95A00"/>
            <w:vAlign w:val="bottom"/>
          </w:tcPr>
          <w:p w:rsidR="008A1017" w:rsidRDefault="008A1017"/>
        </w:tc>
        <w:tc>
          <w:tcPr>
            <w:tcW w:w="315" w:type="dxa"/>
            <w:shd w:val="clear" w:color="FFFFFF" w:fill="E95A00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4605" w:type="dxa"/>
            <w:gridSpan w:val="8"/>
            <w:shd w:val="clear" w:color="FFFFFF" w:fill="auto"/>
            <w:vAlign w:val="bottom"/>
          </w:tcPr>
          <w:p w:rsidR="008A1017" w:rsidRDefault="00AC3C5D">
            <w:pPr>
              <w:jc w:val="center"/>
            </w:pPr>
            <w:r>
              <w:rPr>
                <w:rFonts w:ascii="Calibri" w:hAnsi="Calibri"/>
                <w:b/>
                <w:sz w:val="30"/>
                <w:szCs w:val="30"/>
              </w:rPr>
              <w:t>Коммерческое предложение</w:t>
            </w:r>
          </w:p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4014" w:type="dxa"/>
            <w:gridSpan w:val="6"/>
            <w:shd w:val="clear" w:color="FFFFFF" w:fill="auto"/>
            <w:vAlign w:val="bottom"/>
          </w:tcPr>
          <w:p w:rsidR="008A1017" w:rsidRDefault="00AC3C5D">
            <w:pPr>
              <w:jc w:val="center"/>
            </w:pPr>
            <w:r>
              <w:rPr>
                <w:rFonts w:ascii="Calibri" w:hAnsi="Calibri"/>
                <w:sz w:val="22"/>
              </w:rPr>
              <w:t>ЛЗ-098866/2 от 7 августа 2019 г.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2871" w:type="dxa"/>
            <w:gridSpan w:val="5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Лизингополучатель</w:t>
            </w:r>
          </w:p>
        </w:tc>
        <w:tc>
          <w:tcPr>
            <w:tcW w:w="289" w:type="dxa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8A1017"/>
        </w:tc>
        <w:tc>
          <w:tcPr>
            <w:tcW w:w="4014" w:type="dxa"/>
            <w:gridSpan w:val="6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pPr>
              <w:jc w:val="center"/>
            </w:pPr>
            <w:r>
              <w:rPr>
                <w:rFonts w:ascii="Calibri" w:hAnsi="Calibri"/>
                <w:color w:val="647983"/>
                <w:sz w:val="22"/>
              </w:rPr>
              <w:t>Предмет лизинга</w:t>
            </w:r>
          </w:p>
        </w:tc>
        <w:tc>
          <w:tcPr>
            <w:tcW w:w="302" w:type="dxa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8A1017"/>
        </w:tc>
        <w:tc>
          <w:tcPr>
            <w:tcW w:w="3055" w:type="dxa"/>
            <w:gridSpan w:val="5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Стоимость имущества с НДС</w:t>
            </w:r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60" w:type="dxa"/>
            <w:gridSpan w:val="6"/>
            <w:shd w:val="clear" w:color="FFFFFF" w:fill="auto"/>
            <w:vAlign w:val="bottom"/>
          </w:tcPr>
          <w:p w:rsidR="008A1017" w:rsidRDefault="008A1017">
            <w:pPr>
              <w:jc w:val="center"/>
            </w:pPr>
          </w:p>
        </w:tc>
        <w:tc>
          <w:tcPr>
            <w:tcW w:w="4014" w:type="dxa"/>
            <w:gridSpan w:val="6"/>
            <w:shd w:val="clear" w:color="FFFFFF" w:fill="auto"/>
            <w:vAlign w:val="bottom"/>
          </w:tcPr>
          <w:p w:rsidR="008A1017" w:rsidRDefault="00AC3C5D">
            <w:pPr>
              <w:jc w:val="center"/>
            </w:pPr>
            <w:proofErr w:type="spellStart"/>
            <w:r>
              <w:rPr>
                <w:rFonts w:ascii="Calibri" w:hAnsi="Calibri"/>
                <w:b/>
                <w:sz w:val="22"/>
              </w:rPr>
              <w:t>Кировец</w:t>
            </w:r>
            <w:proofErr w:type="spellEnd"/>
          </w:p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3055" w:type="dxa"/>
            <w:gridSpan w:val="5"/>
            <w:shd w:val="clear" w:color="FFFFFF" w:fill="auto"/>
            <w:vAlign w:val="bottom"/>
          </w:tcPr>
          <w:p w:rsidR="008A1017" w:rsidRDefault="00AC3C5D">
            <w:r>
              <w:rPr>
                <w:rFonts w:ascii="Calibri" w:hAnsi="Calibri"/>
                <w:b/>
                <w:sz w:val="22"/>
              </w:rPr>
              <w:t xml:space="preserve">7 803 200 </w:t>
            </w:r>
            <w:proofErr w:type="spellStart"/>
            <w:r>
              <w:rPr>
                <w:rFonts w:ascii="Calibri" w:hAnsi="Calibri"/>
                <w:b/>
                <w:sz w:val="22"/>
              </w:rPr>
              <w:t>Руб</w:t>
            </w:r>
            <w:proofErr w:type="spellEnd"/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5009" w:type="dxa"/>
            <w:gridSpan w:val="8"/>
            <w:shd w:val="clear" w:color="FFFFFF" w:fill="auto"/>
            <w:vAlign w:val="bottom"/>
          </w:tcPr>
          <w:p w:rsidR="008A1017" w:rsidRDefault="00AC3C5D">
            <w:r>
              <w:rPr>
                <w:rFonts w:ascii="Calibri" w:hAnsi="Calibri"/>
                <w:b/>
                <w:color w:val="E95A00"/>
                <w:sz w:val="26"/>
                <w:szCs w:val="26"/>
              </w:rPr>
              <w:t>Параметры лизинговой сделки</w:t>
            </w:r>
          </w:p>
        </w:tc>
        <w:tc>
          <w:tcPr>
            <w:tcW w:w="5522" w:type="dxa"/>
            <w:gridSpan w:val="10"/>
            <w:shd w:val="clear" w:color="FFFFFF" w:fill="auto"/>
            <w:vAlign w:val="bottom"/>
          </w:tcPr>
          <w:p w:rsidR="008A1017" w:rsidRDefault="00AC3C5D">
            <w:r>
              <w:rPr>
                <w:rFonts w:ascii="Calibri" w:hAnsi="Calibri"/>
                <w:b/>
                <w:color w:val="E95A00"/>
                <w:sz w:val="26"/>
                <w:szCs w:val="26"/>
              </w:rPr>
              <w:t>Дополнительные услуги за весь срок</w:t>
            </w:r>
            <w:r>
              <w:rPr>
                <w:rFonts w:ascii="Calibri" w:hAnsi="Calibri"/>
                <w:b/>
                <w:color w:val="E95A00"/>
                <w:sz w:val="26"/>
                <w:szCs w:val="26"/>
              </w:rPr>
              <w:br/>
            </w:r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1927" w:type="dxa"/>
            <w:gridSpan w:val="3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tcMar>
              <w:left w:w="0" w:type="dxa"/>
            </w:tcMar>
            <w:vAlign w:val="center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Срок лизинга</w:t>
            </w:r>
          </w:p>
        </w:tc>
        <w:tc>
          <w:tcPr>
            <w:tcW w:w="3082" w:type="dxa"/>
            <w:gridSpan w:val="5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center"/>
          </w:tcPr>
          <w:p w:rsidR="008A1017" w:rsidRDefault="00AC3C5D">
            <w:pPr>
              <w:wordWrap w:val="0"/>
            </w:pPr>
            <w:r>
              <w:rPr>
                <w:rFonts w:ascii="Calibri" w:hAnsi="Calibri"/>
                <w:sz w:val="22"/>
              </w:rPr>
              <w:t>28 мес.</w:t>
            </w:r>
          </w:p>
        </w:tc>
        <w:tc>
          <w:tcPr>
            <w:tcW w:w="2467" w:type="dxa"/>
            <w:gridSpan w:val="5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Регистрация, транспортный налог</w:t>
            </w:r>
          </w:p>
        </w:tc>
        <w:tc>
          <w:tcPr>
            <w:tcW w:w="3055" w:type="dxa"/>
            <w:gridSpan w:val="5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center"/>
          </w:tcPr>
          <w:p w:rsidR="008A1017" w:rsidRDefault="00AC3C5D">
            <w:r>
              <w:rPr>
                <w:rFonts w:ascii="Calibri" w:hAnsi="Calibri"/>
                <w:sz w:val="22"/>
              </w:rPr>
              <w:t>не включено</w:t>
            </w:r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1927" w:type="dxa"/>
            <w:gridSpan w:val="3"/>
            <w:shd w:val="clear" w:color="FFFFFF" w:fill="auto"/>
            <w:vAlign w:val="center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Размер аванса</w:t>
            </w:r>
          </w:p>
        </w:tc>
        <w:tc>
          <w:tcPr>
            <w:tcW w:w="3082" w:type="dxa"/>
            <w:gridSpan w:val="5"/>
            <w:shd w:val="clear" w:color="FFFFFF" w:fill="auto"/>
            <w:vAlign w:val="center"/>
          </w:tcPr>
          <w:p w:rsidR="008A1017" w:rsidRDefault="00AC3C5D">
            <w:pPr>
              <w:wordWrap w:val="0"/>
            </w:pPr>
            <w:r>
              <w:rPr>
                <w:rFonts w:ascii="Calibri" w:hAnsi="Calibri"/>
                <w:sz w:val="22"/>
              </w:rPr>
              <w:t>10 %</w:t>
            </w:r>
          </w:p>
        </w:tc>
        <w:tc>
          <w:tcPr>
            <w:tcW w:w="2165" w:type="dxa"/>
            <w:gridSpan w:val="4"/>
            <w:shd w:val="clear" w:color="FFFFFF" w:fill="auto"/>
            <w:vAlign w:val="center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Имущественное страхование/КАСКО¹</w:t>
            </w:r>
          </w:p>
        </w:tc>
        <w:tc>
          <w:tcPr>
            <w:tcW w:w="302" w:type="dxa"/>
            <w:shd w:val="clear" w:color="FFFFFF" w:fill="auto"/>
            <w:tcMar>
              <w:left w:w="0" w:type="dxa"/>
            </w:tcMar>
            <w:vAlign w:val="center"/>
          </w:tcPr>
          <w:p w:rsidR="008A1017" w:rsidRDefault="008A1017"/>
        </w:tc>
        <w:tc>
          <w:tcPr>
            <w:tcW w:w="3055" w:type="dxa"/>
            <w:gridSpan w:val="5"/>
            <w:shd w:val="clear" w:color="FFFFFF" w:fill="auto"/>
            <w:vAlign w:val="center"/>
          </w:tcPr>
          <w:p w:rsidR="008A1017" w:rsidRDefault="00AC3C5D">
            <w:r>
              <w:rPr>
                <w:rFonts w:ascii="Calibri" w:hAnsi="Calibri"/>
                <w:sz w:val="22"/>
              </w:rPr>
              <w:t>не включено</w:t>
            </w:r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1927" w:type="dxa"/>
            <w:gridSpan w:val="3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Размер аванса</w:t>
            </w:r>
          </w:p>
        </w:tc>
        <w:tc>
          <w:tcPr>
            <w:tcW w:w="3082" w:type="dxa"/>
            <w:gridSpan w:val="5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center"/>
          </w:tcPr>
          <w:p w:rsidR="008A1017" w:rsidRDefault="00AC3C5D">
            <w:pPr>
              <w:wordWrap w:val="0"/>
            </w:pPr>
            <w:r>
              <w:rPr>
                <w:rFonts w:ascii="Calibri" w:hAnsi="Calibri"/>
                <w:color w:val="000000"/>
                <w:sz w:val="22"/>
              </w:rPr>
              <w:t xml:space="preserve">780 320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Руб</w:t>
            </w:r>
            <w:proofErr w:type="spellEnd"/>
          </w:p>
        </w:tc>
        <w:tc>
          <w:tcPr>
            <w:tcW w:w="2467" w:type="dxa"/>
            <w:gridSpan w:val="5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ОСАГО¹</w:t>
            </w:r>
          </w:p>
        </w:tc>
        <w:tc>
          <w:tcPr>
            <w:tcW w:w="3055" w:type="dxa"/>
            <w:gridSpan w:val="5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center"/>
          </w:tcPr>
          <w:p w:rsidR="008A1017" w:rsidRDefault="00AC3C5D">
            <w:r>
              <w:rPr>
                <w:rFonts w:ascii="Calibri" w:hAnsi="Calibri"/>
                <w:color w:val="000000"/>
                <w:sz w:val="22"/>
              </w:rPr>
              <w:t>не включено</w:t>
            </w:r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1927" w:type="dxa"/>
            <w:gridSpan w:val="3"/>
            <w:shd w:val="clear" w:color="FFFFFF" w:fill="auto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Балансодержатель</w:t>
            </w:r>
          </w:p>
        </w:tc>
        <w:tc>
          <w:tcPr>
            <w:tcW w:w="3082" w:type="dxa"/>
            <w:gridSpan w:val="5"/>
            <w:shd w:val="clear" w:color="FFFFFF" w:fill="auto"/>
            <w:vAlign w:val="center"/>
          </w:tcPr>
          <w:p w:rsidR="008A1017" w:rsidRDefault="00AC3C5D">
            <w:pPr>
              <w:wordWrap w:val="0"/>
            </w:pPr>
            <w:r>
              <w:rPr>
                <w:rFonts w:ascii="Calibri" w:hAnsi="Calibri"/>
                <w:sz w:val="22"/>
              </w:rPr>
              <w:t>Лизингополучатель</w:t>
            </w:r>
          </w:p>
        </w:tc>
        <w:tc>
          <w:tcPr>
            <w:tcW w:w="246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Прочее</w:t>
            </w:r>
          </w:p>
        </w:tc>
        <w:tc>
          <w:tcPr>
            <w:tcW w:w="3055" w:type="dxa"/>
            <w:gridSpan w:val="5"/>
            <w:shd w:val="clear" w:color="FFFFFF" w:fill="auto"/>
            <w:vAlign w:val="center"/>
          </w:tcPr>
          <w:p w:rsidR="008A1017" w:rsidRDefault="00AC3C5D">
            <w:r>
              <w:rPr>
                <w:rFonts w:ascii="Calibri" w:hAnsi="Calibri"/>
                <w:sz w:val="22"/>
              </w:rPr>
              <w:t>не включено</w:t>
            </w:r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289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05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302" w:type="dxa"/>
            <w:shd w:val="clear" w:color="FFFFFF" w:fill="auto"/>
            <w:vAlign w:val="bottom"/>
          </w:tcPr>
          <w:p w:rsidR="008A1017" w:rsidRDefault="008A1017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944" w:type="dxa"/>
            <w:shd w:val="clear" w:color="FFFFFF" w:fill="auto"/>
            <w:vAlign w:val="bottom"/>
          </w:tcPr>
          <w:p w:rsidR="008A1017" w:rsidRDefault="008A1017"/>
        </w:tc>
        <w:tc>
          <w:tcPr>
            <w:tcW w:w="315" w:type="dxa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5009" w:type="dxa"/>
            <w:gridSpan w:val="8"/>
            <w:shd w:val="clear" w:color="FFFFFF" w:fill="auto"/>
            <w:vAlign w:val="bottom"/>
          </w:tcPr>
          <w:p w:rsidR="008A1017" w:rsidRDefault="00AC3C5D">
            <w:r>
              <w:rPr>
                <w:rFonts w:ascii="Calibri" w:hAnsi="Calibri"/>
                <w:b/>
                <w:color w:val="E95A00"/>
                <w:sz w:val="26"/>
                <w:szCs w:val="26"/>
              </w:rPr>
              <w:t>Финансовые условия</w:t>
            </w:r>
          </w:p>
        </w:tc>
        <w:tc>
          <w:tcPr>
            <w:tcW w:w="5522" w:type="dxa"/>
            <w:gridSpan w:val="10"/>
            <w:shd w:val="clear" w:color="FFFFFF" w:fill="auto"/>
            <w:vAlign w:val="bottom"/>
          </w:tcPr>
          <w:p w:rsidR="008A1017" w:rsidRDefault="008A1017"/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5009" w:type="dxa"/>
            <w:gridSpan w:val="8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Комиссия</w:t>
            </w:r>
          </w:p>
        </w:tc>
        <w:tc>
          <w:tcPr>
            <w:tcW w:w="5522" w:type="dxa"/>
            <w:gridSpan w:val="10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pPr>
              <w:jc w:val="right"/>
            </w:pPr>
            <w:r>
              <w:rPr>
                <w:rFonts w:ascii="Calibri" w:hAnsi="Calibri"/>
                <w:sz w:val="22"/>
              </w:rPr>
              <w:t>0,00 %</w:t>
            </w:r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5009" w:type="dxa"/>
            <w:gridSpan w:val="8"/>
            <w:shd w:val="clear" w:color="FFFFFF" w:fill="auto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Удорожание в год без дополнительных услуг</w:t>
            </w:r>
          </w:p>
        </w:tc>
        <w:tc>
          <w:tcPr>
            <w:tcW w:w="5522" w:type="dxa"/>
            <w:gridSpan w:val="10"/>
            <w:shd w:val="clear" w:color="FFFFFF" w:fill="auto"/>
            <w:vAlign w:val="bottom"/>
          </w:tcPr>
          <w:p w:rsidR="008A1017" w:rsidRDefault="00AC3C5D" w:rsidP="00F41D5D">
            <w:pPr>
              <w:jc w:val="right"/>
            </w:pPr>
            <w:r>
              <w:rPr>
                <w:rFonts w:ascii="Calibri" w:hAnsi="Calibri"/>
                <w:sz w:val="22"/>
              </w:rPr>
              <w:t>6,3%</w:t>
            </w:r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5009" w:type="dxa"/>
            <w:gridSpan w:val="8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Стоимость лизинга с учетом дополнительных услуг</w:t>
            </w:r>
          </w:p>
        </w:tc>
        <w:tc>
          <w:tcPr>
            <w:tcW w:w="5522" w:type="dxa"/>
            <w:gridSpan w:val="10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pPr>
              <w:jc w:val="right"/>
            </w:pPr>
            <w:r>
              <w:rPr>
                <w:rFonts w:ascii="Calibri" w:hAnsi="Calibri"/>
                <w:sz w:val="22"/>
              </w:rPr>
              <w:t xml:space="preserve">8 954 224,62 </w:t>
            </w:r>
            <w:proofErr w:type="spellStart"/>
            <w:r>
              <w:rPr>
                <w:rFonts w:ascii="Calibri" w:hAnsi="Calibri"/>
                <w:sz w:val="22"/>
              </w:rPr>
              <w:t>Руб</w:t>
            </w:r>
            <w:proofErr w:type="spellEnd"/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5009" w:type="dxa"/>
            <w:gridSpan w:val="8"/>
            <w:shd w:val="clear" w:color="FFFFFF" w:fill="auto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Сумма НДС к возмещению</w:t>
            </w:r>
          </w:p>
        </w:tc>
        <w:tc>
          <w:tcPr>
            <w:tcW w:w="5522" w:type="dxa"/>
            <w:gridSpan w:val="10"/>
            <w:shd w:val="clear" w:color="FFFFFF" w:fill="auto"/>
            <w:vAlign w:val="bottom"/>
          </w:tcPr>
          <w:p w:rsidR="008A1017" w:rsidRDefault="00AC3C5D">
            <w:pPr>
              <w:jc w:val="right"/>
            </w:pPr>
            <w:r>
              <w:rPr>
                <w:rFonts w:ascii="Calibri" w:hAnsi="Calibri"/>
                <w:sz w:val="22"/>
              </w:rPr>
              <w:t xml:space="preserve">1 492 370,77 </w:t>
            </w:r>
            <w:proofErr w:type="spellStart"/>
            <w:r>
              <w:rPr>
                <w:rFonts w:ascii="Calibri" w:hAnsi="Calibri"/>
                <w:sz w:val="22"/>
              </w:rPr>
              <w:t>Руб</w:t>
            </w:r>
            <w:proofErr w:type="spellEnd"/>
          </w:p>
        </w:tc>
      </w:tr>
      <w:tr w:rsidR="008A101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A1017" w:rsidRDefault="008A1017"/>
        </w:tc>
        <w:tc>
          <w:tcPr>
            <w:tcW w:w="5009" w:type="dxa"/>
            <w:gridSpan w:val="8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r>
              <w:rPr>
                <w:rFonts w:ascii="Calibri" w:hAnsi="Calibri"/>
                <w:color w:val="647983"/>
                <w:sz w:val="22"/>
              </w:rPr>
              <w:t>Экономия по налогу на прибыль</w:t>
            </w:r>
          </w:p>
        </w:tc>
        <w:tc>
          <w:tcPr>
            <w:tcW w:w="5522" w:type="dxa"/>
            <w:gridSpan w:val="10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8A1017" w:rsidRDefault="00AC3C5D">
            <w:pPr>
              <w:jc w:val="right"/>
            </w:pPr>
            <w:r>
              <w:rPr>
                <w:rFonts w:ascii="Calibri" w:hAnsi="Calibri"/>
                <w:sz w:val="22"/>
              </w:rPr>
              <w:t xml:space="preserve">1 492 370,77 </w:t>
            </w:r>
            <w:proofErr w:type="spellStart"/>
            <w:r>
              <w:rPr>
                <w:rFonts w:ascii="Calibri" w:hAnsi="Calibri"/>
                <w:sz w:val="22"/>
              </w:rPr>
              <w:t>Руб</w:t>
            </w:r>
            <w:proofErr w:type="spellEnd"/>
          </w:p>
        </w:tc>
      </w:tr>
      <w:tr w:rsidR="002D26BF" w:rsidTr="002D26B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26BF" w:rsidRDefault="002D26BF" w:rsidP="002D26BF"/>
        </w:tc>
        <w:tc>
          <w:tcPr>
            <w:tcW w:w="5009" w:type="dxa"/>
            <w:gridSpan w:val="8"/>
            <w:tcBorders>
              <w:top w:val="single" w:sz="5" w:space="0" w:color="647983"/>
              <w:bottom w:val="single" w:sz="5" w:space="0" w:color="647983"/>
            </w:tcBorders>
            <w:shd w:val="clear" w:color="auto" w:fill="auto"/>
            <w:vAlign w:val="bottom"/>
          </w:tcPr>
          <w:p w:rsidR="002D26BF" w:rsidRPr="00E65786" w:rsidRDefault="002D26BF" w:rsidP="002D26BF">
            <w:r>
              <w:rPr>
                <w:rFonts w:ascii="Calibri" w:hAnsi="Calibri"/>
                <w:color w:val="647983"/>
                <w:sz w:val="22"/>
              </w:rPr>
              <w:t>Учтен платеж «раз в год»</w:t>
            </w:r>
            <w:r w:rsidR="00E65786" w:rsidRPr="00E65786">
              <w:rPr>
                <w:rFonts w:ascii="Calibri" w:hAnsi="Calibri"/>
                <w:color w:val="647983"/>
                <w:sz w:val="22"/>
              </w:rPr>
              <w:t>*</w:t>
            </w:r>
          </w:p>
        </w:tc>
        <w:tc>
          <w:tcPr>
            <w:tcW w:w="5522" w:type="dxa"/>
            <w:gridSpan w:val="10"/>
            <w:tcBorders>
              <w:top w:val="single" w:sz="5" w:space="0" w:color="647983"/>
              <w:bottom w:val="single" w:sz="5" w:space="0" w:color="647983"/>
            </w:tcBorders>
            <w:shd w:val="clear" w:color="auto" w:fill="auto"/>
            <w:vAlign w:val="bottom"/>
          </w:tcPr>
          <w:p w:rsidR="002D26BF" w:rsidRDefault="00FB26DE" w:rsidP="00FB26DE">
            <w:pPr>
              <w:jc w:val="right"/>
            </w:pPr>
            <w:r>
              <w:rPr>
                <w:rFonts w:ascii="Calibri" w:hAnsi="Calibri"/>
                <w:sz w:val="22"/>
              </w:rPr>
              <w:t>Декабрь</w:t>
            </w:r>
          </w:p>
        </w:tc>
      </w:tr>
      <w:tr w:rsidR="002D26B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26BF" w:rsidRDefault="002D26BF" w:rsidP="002D26BF"/>
        </w:tc>
        <w:tc>
          <w:tcPr>
            <w:tcW w:w="5009" w:type="dxa"/>
            <w:gridSpan w:val="8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2D26BF" w:rsidRDefault="002D26BF" w:rsidP="002D26BF">
            <w:r>
              <w:rPr>
                <w:rFonts w:ascii="Calibri" w:hAnsi="Calibri"/>
                <w:color w:val="647983"/>
                <w:sz w:val="22"/>
              </w:rPr>
              <w:t>Учтена дополнительная скидка</w:t>
            </w:r>
          </w:p>
        </w:tc>
        <w:tc>
          <w:tcPr>
            <w:tcW w:w="5522" w:type="dxa"/>
            <w:gridSpan w:val="10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2D26BF" w:rsidRDefault="00FB26DE" w:rsidP="002D26B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7%</w:t>
            </w:r>
          </w:p>
        </w:tc>
      </w:tr>
      <w:tr w:rsidR="002D26BF" w:rsidTr="002D26B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D26BF" w:rsidRDefault="002D26BF" w:rsidP="002D26BF"/>
        </w:tc>
        <w:tc>
          <w:tcPr>
            <w:tcW w:w="5009" w:type="dxa"/>
            <w:gridSpan w:val="8"/>
            <w:tcBorders>
              <w:top w:val="single" w:sz="5" w:space="0" w:color="647983"/>
              <w:bottom w:val="single" w:sz="5" w:space="0" w:color="647983"/>
            </w:tcBorders>
            <w:shd w:val="clear" w:color="auto" w:fill="auto"/>
            <w:vAlign w:val="bottom"/>
          </w:tcPr>
          <w:p w:rsidR="002D26BF" w:rsidRDefault="002D26BF" w:rsidP="002D26BF">
            <w:r>
              <w:rPr>
                <w:rFonts w:ascii="Calibri" w:hAnsi="Calibri"/>
                <w:color w:val="647983"/>
                <w:sz w:val="22"/>
              </w:rPr>
              <w:t>Бесплатная доставка до хозяйства</w:t>
            </w:r>
          </w:p>
        </w:tc>
        <w:tc>
          <w:tcPr>
            <w:tcW w:w="5522" w:type="dxa"/>
            <w:gridSpan w:val="10"/>
            <w:tcBorders>
              <w:top w:val="single" w:sz="5" w:space="0" w:color="647983"/>
              <w:bottom w:val="single" w:sz="5" w:space="0" w:color="647983"/>
            </w:tcBorders>
            <w:shd w:val="clear" w:color="auto" w:fill="auto"/>
            <w:vAlign w:val="bottom"/>
          </w:tcPr>
          <w:p w:rsidR="002D26BF" w:rsidRDefault="00FB26DE" w:rsidP="00FB26D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Включено</w:t>
            </w: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5009" w:type="dxa"/>
            <w:gridSpan w:val="8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74113F" w:rsidRDefault="0074113F" w:rsidP="0074113F">
            <w:r>
              <w:rPr>
                <w:rFonts w:ascii="Calibri" w:hAnsi="Calibri"/>
                <w:color w:val="647983"/>
                <w:sz w:val="22"/>
              </w:rPr>
              <w:t>Возврат 80% от авансового платежа по субсидии</w:t>
            </w:r>
          </w:p>
        </w:tc>
        <w:tc>
          <w:tcPr>
            <w:tcW w:w="5522" w:type="dxa"/>
            <w:gridSpan w:val="10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  <w:vAlign w:val="bottom"/>
          </w:tcPr>
          <w:p w:rsidR="0074113F" w:rsidRDefault="0074113F" w:rsidP="0074113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624 256,00 </w:t>
            </w:r>
            <w:proofErr w:type="spellStart"/>
            <w:r>
              <w:rPr>
                <w:rFonts w:ascii="Calibri" w:hAnsi="Calibri"/>
                <w:sz w:val="22"/>
              </w:rPr>
              <w:t>Руб</w:t>
            </w:r>
            <w:proofErr w:type="spellEnd"/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  <w:p w:rsidR="0074113F" w:rsidRDefault="0074113F" w:rsidP="0074113F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289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05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302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315" w:type="dxa"/>
            <w:shd w:val="clear" w:color="FFFFFF" w:fill="auto"/>
            <w:vAlign w:val="bottom"/>
          </w:tcPr>
          <w:p w:rsidR="0074113F" w:rsidRDefault="0074113F" w:rsidP="0074113F"/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0216" w:type="dxa"/>
            <w:gridSpan w:val="17"/>
            <w:shd w:val="clear" w:color="FFFFFF" w:fill="auto"/>
          </w:tcPr>
          <w:p w:rsidR="0074113F" w:rsidRDefault="0074113F" w:rsidP="0074113F">
            <w:r>
              <w:rPr>
                <w:rFonts w:ascii="Calibri" w:hAnsi="Calibri"/>
                <w:b/>
                <w:color w:val="E95A00"/>
                <w:sz w:val="26"/>
                <w:szCs w:val="26"/>
              </w:rPr>
              <w:t>График лизинговых платежей с учетом дополнительных  услуг²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4113F" w:rsidRDefault="0074113F" w:rsidP="0074113F"/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442" w:type="dxa"/>
            <w:gridSpan w:val="2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</w:tcPr>
          <w:p w:rsidR="0074113F" w:rsidRDefault="0074113F" w:rsidP="0074113F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№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платежа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1193" w:type="dxa"/>
            <w:gridSpan w:val="2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</w:tcPr>
          <w:p w:rsidR="0074113F" w:rsidRDefault="0074113F" w:rsidP="0074113F">
            <w:r>
              <w:rPr>
                <w:rFonts w:ascii="Calibri" w:hAnsi="Calibri"/>
                <w:b/>
                <w:sz w:val="20"/>
                <w:szCs w:val="20"/>
              </w:rPr>
              <w:t xml:space="preserve">Платеж в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НДС 20%</w:t>
            </w:r>
          </w:p>
        </w:tc>
        <w:tc>
          <w:tcPr>
            <w:tcW w:w="1469" w:type="dxa"/>
            <w:gridSpan w:val="3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</w:tcPr>
          <w:p w:rsidR="0074113F" w:rsidRDefault="0074113F" w:rsidP="0074113F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№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платежа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1141" w:type="dxa"/>
            <w:gridSpan w:val="2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</w:tcPr>
          <w:p w:rsidR="0074113F" w:rsidRDefault="0074113F" w:rsidP="0074113F">
            <w:r>
              <w:rPr>
                <w:rFonts w:ascii="Calibri" w:hAnsi="Calibri"/>
                <w:b/>
                <w:sz w:val="20"/>
                <w:szCs w:val="20"/>
              </w:rPr>
              <w:t xml:space="preserve">Платеж в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НДС 20%</w:t>
            </w:r>
          </w:p>
        </w:tc>
        <w:tc>
          <w:tcPr>
            <w:tcW w:w="1575" w:type="dxa"/>
            <w:gridSpan w:val="2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</w:tcPr>
          <w:p w:rsidR="0074113F" w:rsidRDefault="0074113F" w:rsidP="0074113F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№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платежа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1272" w:type="dxa"/>
            <w:gridSpan w:val="3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</w:tcPr>
          <w:p w:rsidR="0074113F" w:rsidRDefault="0074113F" w:rsidP="0074113F">
            <w:r>
              <w:rPr>
                <w:rFonts w:ascii="Calibri" w:hAnsi="Calibri"/>
                <w:b/>
                <w:sz w:val="20"/>
                <w:szCs w:val="20"/>
              </w:rPr>
              <w:t xml:space="preserve">Платеж в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НДС 20%</w:t>
            </w:r>
          </w:p>
        </w:tc>
        <w:tc>
          <w:tcPr>
            <w:tcW w:w="1180" w:type="dxa"/>
            <w:gridSpan w:val="2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</w:tcPr>
          <w:p w:rsidR="0074113F" w:rsidRDefault="0074113F" w:rsidP="0074113F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№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платежа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  <w:tc>
          <w:tcPr>
            <w:tcW w:w="1259" w:type="dxa"/>
            <w:gridSpan w:val="2"/>
            <w:tcBorders>
              <w:top w:val="single" w:sz="5" w:space="0" w:color="647983"/>
              <w:bottom w:val="single" w:sz="5" w:space="0" w:color="647983"/>
            </w:tcBorders>
            <w:shd w:val="clear" w:color="FFFFFF" w:fill="E4E9EC"/>
          </w:tcPr>
          <w:p w:rsidR="0074113F" w:rsidRDefault="0074113F" w:rsidP="0074113F">
            <w:r>
              <w:rPr>
                <w:rFonts w:ascii="Calibri" w:hAnsi="Calibri"/>
                <w:b/>
                <w:sz w:val="20"/>
                <w:szCs w:val="20"/>
              </w:rPr>
              <w:t xml:space="preserve">Платеж в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 НДС 20%</w:t>
            </w: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442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0</w:t>
            </w:r>
          </w:p>
        </w:tc>
        <w:tc>
          <w:tcPr>
            <w:tcW w:w="1193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780 320,00</w:t>
            </w:r>
          </w:p>
        </w:tc>
        <w:tc>
          <w:tcPr>
            <w:tcW w:w="1469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141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575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1272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2 702 117,24</w:t>
            </w:r>
          </w:p>
        </w:tc>
        <w:tc>
          <w:tcPr>
            <w:tcW w:w="1180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24</w:t>
            </w:r>
          </w:p>
        </w:tc>
        <w:tc>
          <w:tcPr>
            <w:tcW w:w="1259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442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193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469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141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575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1272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180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25</w:t>
            </w:r>
          </w:p>
        </w:tc>
        <w:tc>
          <w:tcPr>
            <w:tcW w:w="1259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442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193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469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141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575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1272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180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26</w:t>
            </w:r>
          </w:p>
        </w:tc>
        <w:tc>
          <w:tcPr>
            <w:tcW w:w="1259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442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93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469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141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575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1272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180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27</w:t>
            </w:r>
          </w:p>
        </w:tc>
        <w:tc>
          <w:tcPr>
            <w:tcW w:w="1259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442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93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2 702 117,24</w:t>
            </w:r>
          </w:p>
        </w:tc>
        <w:tc>
          <w:tcPr>
            <w:tcW w:w="1469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1141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575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1272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180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28</w:t>
            </w:r>
          </w:p>
        </w:tc>
        <w:tc>
          <w:tcPr>
            <w:tcW w:w="1259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2 702 117,14</w:t>
            </w: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442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93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469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1141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575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1272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180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b/>
                <w:szCs w:val="16"/>
              </w:rPr>
              <w:t>Итого</w:t>
            </w:r>
          </w:p>
        </w:tc>
        <w:tc>
          <w:tcPr>
            <w:tcW w:w="1259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b/>
                <w:szCs w:val="16"/>
              </w:rPr>
              <w:t>8 954 224,62</w:t>
            </w: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442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93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469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1141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575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1272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180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</w:p>
        </w:tc>
        <w:tc>
          <w:tcPr>
            <w:tcW w:w="1259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442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193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469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1141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575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  <w:r>
              <w:rPr>
                <w:szCs w:val="16"/>
              </w:rPr>
              <w:t>23</w:t>
            </w:r>
          </w:p>
        </w:tc>
        <w:tc>
          <w:tcPr>
            <w:tcW w:w="1272" w:type="dxa"/>
            <w:gridSpan w:val="3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  <w:r>
              <w:rPr>
                <w:szCs w:val="16"/>
              </w:rPr>
              <w:t>2 702,12</w:t>
            </w:r>
          </w:p>
        </w:tc>
        <w:tc>
          <w:tcPr>
            <w:tcW w:w="1180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center"/>
            </w:pPr>
          </w:p>
        </w:tc>
        <w:tc>
          <w:tcPr>
            <w:tcW w:w="1259" w:type="dxa"/>
            <w:gridSpan w:val="2"/>
            <w:tcBorders>
              <w:bottom w:val="single" w:sz="5" w:space="0" w:color="647983"/>
            </w:tcBorders>
            <w:shd w:val="clear" w:color="FFFFFF" w:fill="auto"/>
            <w:vAlign w:val="bottom"/>
          </w:tcPr>
          <w:p w:rsidR="0074113F" w:rsidRDefault="0074113F" w:rsidP="0074113F">
            <w:pPr>
              <w:jc w:val="right"/>
            </w:pPr>
          </w:p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289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05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302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315" w:type="dxa"/>
            <w:shd w:val="clear" w:color="FFFFFF" w:fill="auto"/>
            <w:vAlign w:val="bottom"/>
          </w:tcPr>
          <w:p w:rsidR="0074113F" w:rsidRDefault="0074113F" w:rsidP="0074113F"/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0531" w:type="dxa"/>
            <w:gridSpan w:val="18"/>
            <w:shd w:val="clear" w:color="FFFFFF" w:fill="auto"/>
            <w:vAlign w:val="bottom"/>
          </w:tcPr>
          <w:p w:rsidR="0074113F" w:rsidRDefault="0074113F" w:rsidP="0074113F">
            <w:r>
              <w:rPr>
                <w:rFonts w:ascii="Calibri" w:hAnsi="Calibri"/>
                <w:color w:val="647983"/>
                <w:sz w:val="22"/>
              </w:rPr>
              <w:t>Напоминаем, что данное предложение является предварительным. Мы готовы обсудить с Вами различные варианты реализации лизинговой сделки.</w:t>
            </w:r>
          </w:p>
        </w:tc>
      </w:tr>
      <w:tr w:rsidR="0074113F">
        <w:trPr>
          <w:gridAfter w:val="18"/>
          <w:wAfter w:w="10531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83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289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05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1221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302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852" w:type="dxa"/>
            <w:gridSpan w:val="2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944" w:type="dxa"/>
            <w:shd w:val="clear" w:color="FFFFFF" w:fill="auto"/>
            <w:vAlign w:val="bottom"/>
          </w:tcPr>
          <w:p w:rsidR="0074113F" w:rsidRDefault="0074113F" w:rsidP="0074113F"/>
        </w:tc>
        <w:tc>
          <w:tcPr>
            <w:tcW w:w="315" w:type="dxa"/>
            <w:shd w:val="clear" w:color="FFFFFF" w:fill="auto"/>
            <w:vAlign w:val="bottom"/>
          </w:tcPr>
          <w:p w:rsidR="0074113F" w:rsidRDefault="0074113F" w:rsidP="0074113F"/>
        </w:tc>
      </w:tr>
      <w:tr w:rsidR="0074113F">
        <w:trPr>
          <w:trHeight w:val="60"/>
        </w:trPr>
        <w:tc>
          <w:tcPr>
            <w:tcW w:w="210" w:type="dxa"/>
            <w:shd w:val="clear" w:color="FFFFFF" w:fill="auto"/>
          </w:tcPr>
          <w:p w:rsidR="0074113F" w:rsidRDefault="0074113F" w:rsidP="0074113F">
            <w:pPr>
              <w:jc w:val="right"/>
            </w:pPr>
            <w:r>
              <w:rPr>
                <w:color w:val="647983"/>
                <w:sz w:val="12"/>
                <w:szCs w:val="12"/>
              </w:rPr>
              <w:t>1</w:t>
            </w:r>
          </w:p>
        </w:tc>
        <w:tc>
          <w:tcPr>
            <w:tcW w:w="10531" w:type="dxa"/>
            <w:gridSpan w:val="18"/>
            <w:shd w:val="clear" w:color="FFFFFF" w:fill="auto"/>
            <w:vAlign w:val="bottom"/>
          </w:tcPr>
          <w:p w:rsidR="0074113F" w:rsidRDefault="0074113F" w:rsidP="0074113F">
            <w:r>
              <w:rPr>
                <w:color w:val="647983"/>
                <w:szCs w:val="16"/>
              </w:rPr>
              <w:t>Страхование Предмета лизинга производится в любой из предложенных страховых компаний: ОАО "АльфаСтрахование", АО "СОГАЗ", САО "ВСК", СПАО "Ингосстрах", АО «Либерти Страхование»</w:t>
            </w:r>
            <w:r>
              <w:rPr>
                <w:color w:val="647983"/>
                <w:szCs w:val="16"/>
              </w:rPr>
              <w:br/>
            </w:r>
          </w:p>
        </w:tc>
      </w:tr>
      <w:tr w:rsidR="0074113F" w:rsidTr="00115F2D">
        <w:trPr>
          <w:trHeight w:val="60"/>
        </w:trPr>
        <w:tc>
          <w:tcPr>
            <w:tcW w:w="210" w:type="dxa"/>
            <w:shd w:val="clear" w:color="FFFFFF" w:fill="auto"/>
          </w:tcPr>
          <w:p w:rsidR="0074113F" w:rsidRDefault="0074113F" w:rsidP="0074113F">
            <w:pPr>
              <w:jc w:val="right"/>
            </w:pPr>
            <w:r>
              <w:rPr>
                <w:color w:val="647983"/>
                <w:sz w:val="12"/>
                <w:szCs w:val="12"/>
              </w:rPr>
              <w:t>2</w:t>
            </w:r>
          </w:p>
        </w:tc>
        <w:tc>
          <w:tcPr>
            <w:tcW w:w="10531" w:type="dxa"/>
            <w:gridSpan w:val="18"/>
            <w:shd w:val="clear" w:color="FFFFFF" w:fill="auto"/>
            <w:vAlign w:val="bottom"/>
          </w:tcPr>
          <w:p w:rsidR="0074113F" w:rsidRDefault="0074113F" w:rsidP="0074113F">
            <w:pPr>
              <w:rPr>
                <w:color w:val="647983"/>
                <w:szCs w:val="16"/>
              </w:rPr>
            </w:pPr>
            <w:r>
              <w:rPr>
                <w:color w:val="647983"/>
                <w:szCs w:val="16"/>
              </w:rPr>
              <w:t>Расчеты подготовлены с учетом поставки имущества до 02.09.2019</w:t>
            </w:r>
          </w:p>
          <w:p w:rsidR="0074113F" w:rsidRDefault="0074113F" w:rsidP="0074113F"/>
        </w:tc>
      </w:tr>
      <w:tr w:rsidR="0074113F" w:rsidTr="00115F2D">
        <w:trPr>
          <w:trHeight w:val="60"/>
        </w:trPr>
        <w:tc>
          <w:tcPr>
            <w:tcW w:w="210" w:type="dxa"/>
            <w:shd w:val="clear" w:color="FFFFFF" w:fill="auto"/>
          </w:tcPr>
          <w:p w:rsidR="0074113F" w:rsidRPr="00E65786" w:rsidRDefault="0074113F" w:rsidP="0074113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0531" w:type="dxa"/>
            <w:gridSpan w:val="18"/>
            <w:shd w:val="clear" w:color="FFFFFF" w:fill="auto"/>
            <w:vAlign w:val="bottom"/>
          </w:tcPr>
          <w:p w:rsidR="0074113F" w:rsidRPr="00E65786" w:rsidRDefault="0074113F" w:rsidP="0074113F">
            <w:pPr>
              <w:rPr>
                <w:color w:val="647983"/>
                <w:szCs w:val="16"/>
              </w:rPr>
            </w:pPr>
            <w:r>
              <w:rPr>
                <w:color w:val="647983"/>
                <w:szCs w:val="16"/>
              </w:rPr>
              <w:t>При условии соответствия спец.программе (ПТЗ)</w:t>
            </w:r>
          </w:p>
          <w:p w:rsidR="0074113F" w:rsidRDefault="0074113F" w:rsidP="0074113F"/>
        </w:tc>
      </w:tr>
    </w:tbl>
    <w:p w:rsidR="00745887" w:rsidRPr="00E65786" w:rsidRDefault="00745887" w:rsidP="00E65786">
      <w:bookmarkStart w:id="0" w:name="_GoBack"/>
      <w:bookmarkEnd w:id="0"/>
    </w:p>
    <w:sectPr w:rsidR="00745887" w:rsidRPr="00E6578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17"/>
    <w:rsid w:val="002D26BF"/>
    <w:rsid w:val="0074113F"/>
    <w:rsid w:val="00745887"/>
    <w:rsid w:val="007E2D2B"/>
    <w:rsid w:val="008A1017"/>
    <w:rsid w:val="00AC3C5D"/>
    <w:rsid w:val="00E65786"/>
    <w:rsid w:val="00F41D5D"/>
    <w:rsid w:val="00F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5D3A60"/>
  <w15:docId w15:val="{2B444ED1-F538-4B4F-BDBB-CBD34FA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Борисенко Александр</cp:lastModifiedBy>
  <cp:revision>8</cp:revision>
  <dcterms:created xsi:type="dcterms:W3CDTF">2019-08-08T05:54:00Z</dcterms:created>
  <dcterms:modified xsi:type="dcterms:W3CDTF">2019-08-08T10:13:00Z</dcterms:modified>
</cp:coreProperties>
</file>